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76" w:rsidRDefault="00C53AB0">
      <w:r>
        <w:t>ANEXO PARA EL REGLEMENTO DE GPT</w:t>
      </w:r>
      <w:r w:rsidR="00A7742B">
        <w:t xml:space="preserve"> DE LA CAG</w:t>
      </w:r>
      <w:r>
        <w:t xml:space="preserve">                                 </w:t>
      </w:r>
      <w:r>
        <w:rPr>
          <w:rFonts w:ascii="Calibri" w:hAnsi="Calibri"/>
          <w:b/>
          <w:noProof/>
          <w:lang w:eastAsia="es-ES"/>
        </w:rPr>
        <w:drawing>
          <wp:inline distT="0" distB="0" distL="0" distR="0" wp14:anchorId="1D2FA0BF" wp14:editId="47367051">
            <wp:extent cx="873743" cy="1024387"/>
            <wp:effectExtent l="0" t="0" r="3175" b="4445"/>
            <wp:docPr id="1" name="Imagen 1" descr="C:\Users\fvg\Pictures\TODO LOGOS\logo fig 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vg\Pictures\TODO LOGOS\logo fig g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55" cy="10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A7742B" w:rsidRDefault="00A7742B"/>
    <w:p w:rsidR="00A7742B" w:rsidRPr="00C53AB0" w:rsidRDefault="00A7742B" w:rsidP="00A7742B">
      <w:pPr>
        <w:jc w:val="center"/>
        <w:rPr>
          <w:rFonts w:ascii="Arial Black" w:hAnsi="Arial Black"/>
          <w:b/>
        </w:rPr>
      </w:pPr>
      <w:r w:rsidRPr="00C53AB0">
        <w:rPr>
          <w:rFonts w:ascii="Arial Black" w:hAnsi="Arial Black"/>
          <w:b/>
        </w:rPr>
        <w:t xml:space="preserve">Participación en </w:t>
      </w:r>
      <w:proofErr w:type="spellStart"/>
      <w:r w:rsidRPr="00C53AB0">
        <w:rPr>
          <w:rFonts w:ascii="Arial Black" w:hAnsi="Arial Black"/>
          <w:b/>
        </w:rPr>
        <w:t>Gymnaestrada</w:t>
      </w:r>
      <w:proofErr w:type="spellEnd"/>
      <w:r w:rsidRPr="00C53AB0">
        <w:rPr>
          <w:rFonts w:ascii="Arial Black" w:hAnsi="Arial Black"/>
          <w:b/>
        </w:rPr>
        <w:t xml:space="preserve"> Mundial y </w:t>
      </w:r>
      <w:proofErr w:type="spellStart"/>
      <w:r w:rsidRPr="00C53AB0">
        <w:rPr>
          <w:rFonts w:ascii="Arial Black" w:hAnsi="Arial Black"/>
          <w:b/>
        </w:rPr>
        <w:t>Gym</w:t>
      </w:r>
      <w:proofErr w:type="spellEnd"/>
      <w:r w:rsidRPr="00C53AB0">
        <w:rPr>
          <w:rFonts w:ascii="Arial Black" w:hAnsi="Arial Black"/>
          <w:b/>
        </w:rPr>
        <w:t xml:space="preserve"> </w:t>
      </w:r>
      <w:proofErr w:type="spellStart"/>
      <w:r w:rsidRPr="00C53AB0">
        <w:rPr>
          <w:rFonts w:ascii="Arial Black" w:hAnsi="Arial Black"/>
          <w:b/>
        </w:rPr>
        <w:t>for</w:t>
      </w:r>
      <w:proofErr w:type="spellEnd"/>
      <w:r w:rsidRPr="00C53AB0">
        <w:rPr>
          <w:rFonts w:ascii="Arial Black" w:hAnsi="Arial Black"/>
          <w:b/>
        </w:rPr>
        <w:t xml:space="preserve"> </w:t>
      </w:r>
      <w:proofErr w:type="spellStart"/>
      <w:r w:rsidRPr="00C53AB0">
        <w:rPr>
          <w:rFonts w:ascii="Arial Black" w:hAnsi="Arial Black"/>
          <w:b/>
        </w:rPr>
        <w:t>Life</w:t>
      </w:r>
      <w:proofErr w:type="spellEnd"/>
    </w:p>
    <w:p w:rsidR="00A7742B" w:rsidRPr="00203F07" w:rsidRDefault="00A7742B" w:rsidP="00A7742B">
      <w:pPr>
        <w:rPr>
          <w:rFonts w:ascii="Calibri" w:hAnsi="Calibri"/>
          <w:b/>
        </w:rPr>
      </w:pPr>
    </w:p>
    <w:p w:rsidR="00A7742B" w:rsidRPr="00203F07" w:rsidRDefault="00A7742B" w:rsidP="00A7742B">
      <w:pPr>
        <w:rPr>
          <w:rFonts w:ascii="Calibri" w:hAnsi="Calibri"/>
        </w:rPr>
      </w:pPr>
      <w:r w:rsidRPr="00203F07">
        <w:rPr>
          <w:rFonts w:ascii="Calibri" w:hAnsi="Calibri"/>
        </w:rPr>
        <w:t xml:space="preserve">Para poder acceder a la </w:t>
      </w:r>
      <w:proofErr w:type="spellStart"/>
      <w:r w:rsidRPr="00203F07">
        <w:rPr>
          <w:rFonts w:ascii="Calibri" w:hAnsi="Calibri"/>
        </w:rPr>
        <w:t>Gymnaestrada</w:t>
      </w:r>
      <w:proofErr w:type="spellEnd"/>
      <w:r w:rsidRPr="00203F07">
        <w:rPr>
          <w:rFonts w:ascii="Calibri" w:hAnsi="Calibri"/>
        </w:rPr>
        <w:t xml:space="preserve"> Mundial y/o a </w:t>
      </w:r>
      <w:proofErr w:type="spellStart"/>
      <w:r w:rsidRPr="00203F07">
        <w:rPr>
          <w:rFonts w:ascii="Calibri" w:hAnsi="Calibri"/>
        </w:rPr>
        <w:t>Gym</w:t>
      </w:r>
      <w:proofErr w:type="spellEnd"/>
      <w:r w:rsidRPr="00203F07">
        <w:rPr>
          <w:rFonts w:ascii="Calibri" w:hAnsi="Calibri"/>
        </w:rPr>
        <w:t xml:space="preserve"> </w:t>
      </w:r>
      <w:proofErr w:type="spellStart"/>
      <w:r w:rsidRPr="00203F07">
        <w:rPr>
          <w:rFonts w:ascii="Calibri" w:hAnsi="Calibri"/>
        </w:rPr>
        <w:t>for</w:t>
      </w:r>
      <w:proofErr w:type="spellEnd"/>
      <w:r w:rsidRPr="00203F07">
        <w:rPr>
          <w:rFonts w:ascii="Calibri" w:hAnsi="Calibri"/>
        </w:rPr>
        <w:t xml:space="preserve"> </w:t>
      </w:r>
      <w:proofErr w:type="spellStart"/>
      <w:r w:rsidRPr="00203F07">
        <w:rPr>
          <w:rFonts w:ascii="Calibri" w:hAnsi="Calibri"/>
        </w:rPr>
        <w:t>Life</w:t>
      </w:r>
      <w:proofErr w:type="spellEnd"/>
      <w:r w:rsidRPr="00203F07">
        <w:rPr>
          <w:rFonts w:ascii="Calibri" w:hAnsi="Calibri"/>
        </w:rPr>
        <w:t xml:space="preserve"> los grupos deben;</w:t>
      </w:r>
    </w:p>
    <w:p w:rsidR="00A7742B" w:rsidRPr="000F3F8D" w:rsidRDefault="00A7742B" w:rsidP="00A7742B">
      <w:pPr>
        <w:spacing w:before="240" w:after="40" w:line="216" w:lineRule="auto"/>
      </w:pPr>
      <w:r w:rsidRPr="000F3F8D">
        <w:rPr>
          <w:rFonts w:ascii="Calibri" w:hAnsi="Calibri"/>
          <w:b/>
          <w:bCs/>
          <w:color w:val="FF0000"/>
          <w:kern w:val="24"/>
        </w:rPr>
        <w:t>1</w:t>
      </w:r>
      <w:r w:rsidRPr="000F3F8D">
        <w:rPr>
          <w:rFonts w:ascii="Calibri" w:hAnsi="Calibri"/>
          <w:bCs/>
          <w:color w:val="FF0000"/>
          <w:kern w:val="24"/>
        </w:rPr>
        <w:t xml:space="preserve">- </w:t>
      </w:r>
      <w:r w:rsidRPr="000F3F8D">
        <w:rPr>
          <w:rFonts w:ascii="Calibri" w:hAnsi="Calibri"/>
          <w:bCs/>
          <w:color w:val="404040"/>
          <w:kern w:val="24"/>
        </w:rPr>
        <w:t xml:space="preserve">Haber participado de 2 festivales regionales dentro del ciclo de </w:t>
      </w:r>
      <w:proofErr w:type="spellStart"/>
      <w:r w:rsidRPr="000F3F8D">
        <w:rPr>
          <w:rFonts w:ascii="Calibri" w:hAnsi="Calibri"/>
          <w:bCs/>
          <w:color w:val="404040"/>
          <w:kern w:val="24"/>
        </w:rPr>
        <w:t>Gymnaestrada</w:t>
      </w:r>
      <w:proofErr w:type="spellEnd"/>
    </w:p>
    <w:p w:rsidR="00A7742B" w:rsidRPr="000F3F8D" w:rsidRDefault="00A7742B" w:rsidP="00A7742B">
      <w:pPr>
        <w:spacing w:before="240" w:after="40" w:line="216" w:lineRule="auto"/>
      </w:pPr>
      <w:r w:rsidRPr="000F3F8D">
        <w:rPr>
          <w:rFonts w:ascii="Calibri" w:hAnsi="Calibri"/>
          <w:bCs/>
          <w:color w:val="FF0000"/>
          <w:kern w:val="24"/>
        </w:rPr>
        <w:t>2</w:t>
      </w:r>
      <w:r w:rsidRPr="000F3F8D">
        <w:rPr>
          <w:rFonts w:ascii="Calibri" w:hAnsi="Calibri"/>
          <w:bCs/>
          <w:color w:val="404040"/>
          <w:kern w:val="24"/>
        </w:rPr>
        <w:t xml:space="preserve">. Haber participado en el Festival Argentino de Gimnasia para Todos en alguno de los años previos </w:t>
      </w:r>
      <w:r w:rsidR="00C53AB0">
        <w:rPr>
          <w:rFonts w:ascii="Calibri" w:hAnsi="Calibri"/>
          <w:bCs/>
          <w:color w:val="404040"/>
          <w:kern w:val="24"/>
        </w:rPr>
        <w:t xml:space="preserve">al de la </w:t>
      </w:r>
      <w:proofErr w:type="spellStart"/>
      <w:r w:rsidR="00C53AB0">
        <w:rPr>
          <w:rFonts w:ascii="Calibri" w:hAnsi="Calibri"/>
          <w:bCs/>
          <w:color w:val="404040"/>
          <w:kern w:val="24"/>
        </w:rPr>
        <w:t>Gymnaestrada</w:t>
      </w:r>
      <w:proofErr w:type="spellEnd"/>
      <w:r w:rsidR="00C53AB0">
        <w:rPr>
          <w:rFonts w:ascii="Calibri" w:hAnsi="Calibri"/>
          <w:bCs/>
          <w:color w:val="404040"/>
          <w:kern w:val="24"/>
        </w:rPr>
        <w:t xml:space="preserve"> </w:t>
      </w:r>
      <w:proofErr w:type="gramStart"/>
      <w:r w:rsidRPr="000F3F8D">
        <w:rPr>
          <w:rFonts w:ascii="Calibri" w:hAnsi="Calibri"/>
          <w:bCs/>
          <w:color w:val="404040"/>
          <w:kern w:val="24"/>
        </w:rPr>
        <w:t xml:space="preserve">del </w:t>
      </w:r>
      <w:r w:rsidR="00C53AB0">
        <w:rPr>
          <w:rFonts w:ascii="Calibri" w:hAnsi="Calibri"/>
          <w:bCs/>
          <w:color w:val="404040"/>
          <w:kern w:val="24"/>
        </w:rPr>
        <w:t xml:space="preserve"> </w:t>
      </w:r>
      <w:r w:rsidRPr="000F3F8D">
        <w:rPr>
          <w:rFonts w:ascii="Calibri" w:hAnsi="Calibri"/>
          <w:bCs/>
          <w:color w:val="404040"/>
          <w:kern w:val="24"/>
        </w:rPr>
        <w:t>ciclo</w:t>
      </w:r>
      <w:proofErr w:type="gramEnd"/>
      <w:r w:rsidRPr="000F3F8D">
        <w:rPr>
          <w:rFonts w:ascii="Calibri" w:hAnsi="Calibri"/>
          <w:bCs/>
          <w:color w:val="404040"/>
          <w:kern w:val="24"/>
        </w:rPr>
        <w:t>.</w:t>
      </w:r>
    </w:p>
    <w:p w:rsidR="00A7742B" w:rsidRPr="000F3F8D" w:rsidRDefault="00A7742B" w:rsidP="00A7742B">
      <w:pPr>
        <w:spacing w:line="216" w:lineRule="auto"/>
        <w:contextualSpacing/>
        <w:rPr>
          <w:color w:val="1CADE4"/>
        </w:rPr>
      </w:pPr>
      <w:r w:rsidRPr="000F3F8D">
        <w:rPr>
          <w:rFonts w:ascii="Calibri" w:hAnsi="Calibri"/>
          <w:bCs/>
          <w:color w:val="FF0000"/>
          <w:kern w:val="24"/>
        </w:rPr>
        <w:t>3</w:t>
      </w:r>
      <w:r w:rsidRPr="000F3F8D">
        <w:rPr>
          <w:rFonts w:ascii="Calibri" w:hAnsi="Calibri"/>
          <w:bCs/>
          <w:color w:val="404040"/>
          <w:kern w:val="24"/>
        </w:rPr>
        <w:t>.La  CAG facilitará a  todos  los  que  reúnan  las  condiciones  anteriores  y  soliciten  la inscripción a     través de su federación, lo siguiente: </w:t>
      </w:r>
    </w:p>
    <w:p w:rsidR="00A7742B" w:rsidRPr="000F3F8D" w:rsidRDefault="00A7742B" w:rsidP="00A7742B">
      <w:pPr>
        <w:numPr>
          <w:ilvl w:val="0"/>
          <w:numId w:val="1"/>
        </w:numPr>
        <w:spacing w:after="0" w:line="216" w:lineRule="auto"/>
        <w:ind w:left="864"/>
        <w:contextualSpacing/>
        <w:rPr>
          <w:color w:val="1CADE4"/>
        </w:rPr>
      </w:pPr>
      <w:r w:rsidRPr="000F3F8D">
        <w:rPr>
          <w:rFonts w:ascii="Calibri" w:hAnsi="Calibri"/>
          <w:bCs/>
          <w:color w:val="404040"/>
          <w:kern w:val="24"/>
        </w:rPr>
        <w:t>•</w:t>
      </w:r>
      <w:r w:rsidRPr="000F3F8D">
        <w:rPr>
          <w:rFonts w:ascii="Calibri" w:hAnsi="Calibri"/>
          <w:bCs/>
          <w:color w:val="404040"/>
          <w:kern w:val="24"/>
        </w:rPr>
        <w:tab/>
        <w:t>Inscripción a la FIG</w:t>
      </w:r>
    </w:p>
    <w:p w:rsidR="00A7742B" w:rsidRPr="000F3F8D" w:rsidRDefault="00A7742B" w:rsidP="00A7742B">
      <w:pPr>
        <w:numPr>
          <w:ilvl w:val="0"/>
          <w:numId w:val="1"/>
        </w:numPr>
        <w:spacing w:after="0" w:line="216" w:lineRule="auto"/>
        <w:ind w:left="864"/>
        <w:contextualSpacing/>
        <w:rPr>
          <w:color w:val="1CADE4"/>
        </w:rPr>
      </w:pPr>
      <w:r w:rsidRPr="000F3F8D">
        <w:rPr>
          <w:rFonts w:ascii="Calibri" w:hAnsi="Calibri"/>
          <w:bCs/>
          <w:color w:val="404040"/>
          <w:kern w:val="24"/>
        </w:rPr>
        <w:t>•</w:t>
      </w:r>
      <w:r w:rsidRPr="000F3F8D">
        <w:rPr>
          <w:rFonts w:ascii="Calibri" w:hAnsi="Calibri"/>
          <w:bCs/>
          <w:color w:val="404040"/>
          <w:kern w:val="24"/>
        </w:rPr>
        <w:tab/>
        <w:t>Reserva del alojamiento</w:t>
      </w:r>
    </w:p>
    <w:p w:rsidR="00A7742B" w:rsidRPr="000F3F8D" w:rsidRDefault="00A7742B" w:rsidP="00A7742B">
      <w:pPr>
        <w:numPr>
          <w:ilvl w:val="0"/>
          <w:numId w:val="1"/>
        </w:numPr>
        <w:spacing w:after="0" w:line="216" w:lineRule="auto"/>
        <w:ind w:left="864"/>
        <w:contextualSpacing/>
        <w:rPr>
          <w:color w:val="1CADE4"/>
        </w:rPr>
      </w:pPr>
      <w:r w:rsidRPr="000F3F8D">
        <w:rPr>
          <w:rFonts w:ascii="Calibri" w:hAnsi="Calibri"/>
          <w:bCs/>
          <w:color w:val="404040"/>
          <w:kern w:val="24"/>
        </w:rPr>
        <w:t>•</w:t>
      </w:r>
      <w:r w:rsidRPr="000F3F8D">
        <w:rPr>
          <w:rFonts w:ascii="Calibri" w:hAnsi="Calibri"/>
          <w:bCs/>
          <w:color w:val="404040"/>
          <w:kern w:val="24"/>
        </w:rPr>
        <w:tab/>
        <w:t>Seguro durante el evento</w:t>
      </w:r>
    </w:p>
    <w:p w:rsidR="00A7742B" w:rsidRPr="000F3F8D" w:rsidRDefault="00A7742B" w:rsidP="00A7742B">
      <w:pPr>
        <w:numPr>
          <w:ilvl w:val="0"/>
          <w:numId w:val="1"/>
        </w:numPr>
        <w:spacing w:after="0" w:line="216" w:lineRule="auto"/>
        <w:ind w:left="864"/>
        <w:contextualSpacing/>
        <w:rPr>
          <w:color w:val="1CADE4"/>
        </w:rPr>
      </w:pPr>
      <w:r w:rsidRPr="000F3F8D">
        <w:rPr>
          <w:rFonts w:ascii="Calibri" w:hAnsi="Calibri"/>
          <w:bCs/>
          <w:color w:val="404040"/>
          <w:kern w:val="24"/>
        </w:rPr>
        <w:t>•</w:t>
      </w:r>
      <w:r w:rsidRPr="000F3F8D">
        <w:rPr>
          <w:rFonts w:ascii="Calibri" w:hAnsi="Calibri"/>
          <w:bCs/>
          <w:color w:val="404040"/>
          <w:kern w:val="24"/>
        </w:rPr>
        <w:tab/>
        <w:t>Uniformes  para el evento</w:t>
      </w:r>
    </w:p>
    <w:p w:rsidR="00A7742B" w:rsidRDefault="00A7742B" w:rsidP="00A7742B">
      <w:pPr>
        <w:spacing w:before="240" w:after="40" w:line="216" w:lineRule="auto"/>
        <w:rPr>
          <w:rFonts w:ascii="Calibri" w:hAnsi="Calibri"/>
          <w:b/>
          <w:bCs/>
          <w:color w:val="404040"/>
          <w:kern w:val="24"/>
        </w:rPr>
      </w:pPr>
      <w:r w:rsidRPr="000F3F8D">
        <w:rPr>
          <w:rFonts w:ascii="Calibri" w:hAnsi="Calibri"/>
          <w:b/>
          <w:bCs/>
          <w:color w:val="FF0000"/>
          <w:kern w:val="24"/>
        </w:rPr>
        <w:t xml:space="preserve">  4</w:t>
      </w:r>
      <w:r w:rsidRPr="000F3F8D">
        <w:rPr>
          <w:rFonts w:ascii="Calibri" w:hAnsi="Calibri"/>
          <w:b/>
          <w:bCs/>
          <w:color w:val="404040"/>
          <w:kern w:val="24"/>
        </w:rPr>
        <w:t xml:space="preserve">. La CAG determinara con suficiente antelación el costo por persona de los </w:t>
      </w:r>
      <w:proofErr w:type="gramStart"/>
      <w:r w:rsidRPr="000F3F8D">
        <w:rPr>
          <w:rFonts w:ascii="Calibri" w:hAnsi="Calibri"/>
          <w:b/>
          <w:bCs/>
          <w:color w:val="404040"/>
          <w:kern w:val="24"/>
        </w:rPr>
        <w:t>elementos  mencionados</w:t>
      </w:r>
      <w:proofErr w:type="gramEnd"/>
      <w:r w:rsidRPr="000F3F8D">
        <w:rPr>
          <w:rFonts w:ascii="Calibri" w:hAnsi="Calibri"/>
          <w:b/>
          <w:bCs/>
          <w:color w:val="404040"/>
          <w:kern w:val="24"/>
        </w:rPr>
        <w:t xml:space="preserve"> en el punto 3.</w:t>
      </w:r>
    </w:p>
    <w:p w:rsidR="00A7742B" w:rsidRPr="000F3F8D" w:rsidRDefault="00A7742B" w:rsidP="00A7742B">
      <w:pPr>
        <w:spacing w:line="216" w:lineRule="auto"/>
        <w:contextualSpacing/>
        <w:rPr>
          <w:color w:val="1CADE4"/>
        </w:rPr>
      </w:pPr>
      <w:r w:rsidRPr="00B1725D">
        <w:rPr>
          <w:rFonts w:ascii="Calibri" w:hAnsi="Calibri"/>
          <w:color w:val="FF0000"/>
          <w:kern w:val="24"/>
        </w:rPr>
        <w:t>5</w:t>
      </w:r>
      <w:r w:rsidRPr="000F3F8D">
        <w:rPr>
          <w:rFonts w:ascii="Calibri" w:hAnsi="Calibri"/>
          <w:color w:val="404040"/>
          <w:kern w:val="24"/>
        </w:rPr>
        <w:t>. Todos los participantes durante los actos oficiales deberán llevar los equipos que se les proporcione y acatar las directrices del Delegado Federativo.</w:t>
      </w:r>
    </w:p>
    <w:p w:rsidR="00A7742B" w:rsidRPr="000F3F8D" w:rsidRDefault="00A7742B" w:rsidP="00A7742B">
      <w:pPr>
        <w:spacing w:line="216" w:lineRule="auto"/>
        <w:contextualSpacing/>
        <w:rPr>
          <w:color w:val="1CADE4"/>
        </w:rPr>
      </w:pPr>
      <w:r>
        <w:rPr>
          <w:rFonts w:ascii="Calibri" w:hAnsi="Calibri"/>
          <w:color w:val="FF0000"/>
          <w:kern w:val="24"/>
        </w:rPr>
        <w:t>6</w:t>
      </w:r>
      <w:r w:rsidRPr="000F3F8D">
        <w:rPr>
          <w:rFonts w:ascii="Calibri" w:hAnsi="Calibri"/>
          <w:color w:val="FF0000"/>
          <w:kern w:val="24"/>
        </w:rPr>
        <w:t xml:space="preserve">. </w:t>
      </w:r>
      <w:r w:rsidRPr="000F3F8D">
        <w:rPr>
          <w:rFonts w:ascii="Calibri" w:hAnsi="Calibri"/>
          <w:color w:val="404040"/>
          <w:kern w:val="24"/>
        </w:rPr>
        <w:t xml:space="preserve">Los grupos intervinientes tienen la obligación de participar en todas las modalidades en las que se inscribieron en </w:t>
      </w:r>
      <w:proofErr w:type="spellStart"/>
      <w:r w:rsidRPr="000F3F8D">
        <w:rPr>
          <w:rFonts w:ascii="Calibri" w:hAnsi="Calibri"/>
          <w:color w:val="404040"/>
          <w:kern w:val="24"/>
        </w:rPr>
        <w:t>Gymnaestrada</w:t>
      </w:r>
      <w:proofErr w:type="spellEnd"/>
      <w:r w:rsidRPr="000F3F8D">
        <w:rPr>
          <w:rFonts w:ascii="Calibri" w:hAnsi="Calibri"/>
          <w:color w:val="404040"/>
          <w:kern w:val="24"/>
        </w:rPr>
        <w:t xml:space="preserve">. Siendo pasibles de multa económica y sanción </w:t>
      </w:r>
      <w:r>
        <w:rPr>
          <w:rFonts w:ascii="Calibri" w:hAnsi="Calibri"/>
          <w:color w:val="404040"/>
          <w:kern w:val="24"/>
        </w:rPr>
        <w:t>por parte de la CAG</w:t>
      </w:r>
      <w:r w:rsidRPr="000F3F8D">
        <w:rPr>
          <w:rFonts w:ascii="Calibri" w:hAnsi="Calibri"/>
          <w:color w:val="404040"/>
          <w:kern w:val="24"/>
        </w:rPr>
        <w:t xml:space="preserve"> a la Institución</w:t>
      </w:r>
      <w:r>
        <w:rPr>
          <w:rFonts w:ascii="Calibri" w:hAnsi="Calibri"/>
          <w:color w:val="404040"/>
          <w:kern w:val="24"/>
        </w:rPr>
        <w:t xml:space="preserve"> </w:t>
      </w:r>
      <w:r w:rsidRPr="000F3F8D">
        <w:rPr>
          <w:rFonts w:ascii="Calibri" w:hAnsi="Calibri"/>
          <w:color w:val="404040"/>
          <w:kern w:val="24"/>
        </w:rPr>
        <w:t>que así no lo hiciere.</w:t>
      </w:r>
    </w:p>
    <w:p w:rsidR="00A7742B" w:rsidRPr="000F3F8D" w:rsidRDefault="00A7742B" w:rsidP="00A7742B">
      <w:pPr>
        <w:spacing w:line="216" w:lineRule="auto"/>
        <w:contextualSpacing/>
        <w:rPr>
          <w:color w:val="1CADE4"/>
        </w:rPr>
      </w:pPr>
      <w:r w:rsidRPr="00B1725D">
        <w:rPr>
          <w:rFonts w:ascii="Calibri" w:hAnsi="Calibri"/>
          <w:color w:val="FF0000"/>
          <w:kern w:val="24"/>
        </w:rPr>
        <w:t>7</w:t>
      </w:r>
      <w:r w:rsidRPr="00203F07">
        <w:rPr>
          <w:rFonts w:ascii="Calibri" w:hAnsi="Calibri"/>
          <w:color w:val="707070"/>
          <w:kern w:val="24"/>
        </w:rPr>
        <w:t xml:space="preserve">. Los grupos alojados en escuela deberán conducirse con las normas disciplinarias establecidas por </w:t>
      </w:r>
      <w:proofErr w:type="spellStart"/>
      <w:r w:rsidRPr="00203F07">
        <w:rPr>
          <w:rFonts w:ascii="Calibri" w:hAnsi="Calibri"/>
          <w:color w:val="707070"/>
          <w:kern w:val="24"/>
        </w:rPr>
        <w:t>Gymnaestrada</w:t>
      </w:r>
      <w:proofErr w:type="spellEnd"/>
      <w:r w:rsidRPr="00203F07">
        <w:rPr>
          <w:rFonts w:ascii="Calibri" w:hAnsi="Calibri"/>
          <w:color w:val="707070"/>
          <w:kern w:val="24"/>
        </w:rPr>
        <w:t xml:space="preserve"> y por el jefe de Delegación a cargo, siendo pasibles de multa económica y sanción a la Institución responsable.</w:t>
      </w:r>
    </w:p>
    <w:p w:rsidR="00A7742B" w:rsidRPr="000F3F8D" w:rsidRDefault="00A7742B" w:rsidP="00A7742B">
      <w:pPr>
        <w:spacing w:line="216" w:lineRule="auto"/>
        <w:contextualSpacing/>
        <w:rPr>
          <w:color w:val="1CADE4"/>
        </w:rPr>
      </w:pPr>
      <w:r w:rsidRPr="000F3F8D">
        <w:rPr>
          <w:rFonts w:ascii="Calibri" w:hAnsi="Calibri"/>
          <w:color w:val="FF0000"/>
          <w:kern w:val="24"/>
        </w:rPr>
        <w:t> </w:t>
      </w:r>
      <w:r>
        <w:rPr>
          <w:rFonts w:ascii="Calibri" w:hAnsi="Calibri"/>
          <w:color w:val="FF0000"/>
          <w:kern w:val="24"/>
        </w:rPr>
        <w:t>8</w:t>
      </w:r>
      <w:r w:rsidRPr="000F3F8D">
        <w:rPr>
          <w:rFonts w:ascii="Calibri" w:hAnsi="Calibri"/>
          <w:color w:val="404040"/>
          <w:kern w:val="24"/>
        </w:rPr>
        <w:t>. La comisión técnica de la CAG será la encargada de establecer los tiempos de participación de los grupos intervinientes, en función de la cantidad de grupos nacionales inscriptos y de los lugares asignados por FIG para el país.</w:t>
      </w:r>
    </w:p>
    <w:p w:rsidR="00A7742B" w:rsidRPr="000F3F8D" w:rsidRDefault="00A7742B" w:rsidP="00A7742B">
      <w:pPr>
        <w:spacing w:line="216" w:lineRule="auto"/>
        <w:contextualSpacing/>
        <w:rPr>
          <w:color w:val="1CADE4"/>
        </w:rPr>
      </w:pPr>
      <w:r w:rsidRPr="00B1725D">
        <w:rPr>
          <w:rFonts w:ascii="Calibri" w:hAnsi="Calibri"/>
          <w:color w:val="FF0000"/>
          <w:kern w:val="24"/>
        </w:rPr>
        <w:t>9</w:t>
      </w:r>
      <w:r w:rsidRPr="000F3F8D">
        <w:rPr>
          <w:rFonts w:ascii="Calibri" w:hAnsi="Calibri"/>
          <w:color w:val="404040"/>
          <w:kern w:val="24"/>
        </w:rPr>
        <w:t xml:space="preserve">-La Comisión Técnica de la CAG, será veedora de todos los grupos que asistan a </w:t>
      </w:r>
      <w:proofErr w:type="spellStart"/>
      <w:r w:rsidRPr="000F3F8D">
        <w:rPr>
          <w:rFonts w:ascii="Calibri" w:hAnsi="Calibri"/>
          <w:color w:val="404040"/>
          <w:kern w:val="24"/>
        </w:rPr>
        <w:t>Gymnaestrada</w:t>
      </w:r>
      <w:proofErr w:type="spellEnd"/>
      <w:r w:rsidRPr="000F3F8D">
        <w:rPr>
          <w:rFonts w:ascii="Calibri" w:hAnsi="Calibri"/>
          <w:color w:val="404040"/>
          <w:kern w:val="24"/>
        </w:rPr>
        <w:t xml:space="preserve"> y a </w:t>
      </w:r>
      <w:proofErr w:type="spellStart"/>
      <w:r w:rsidRPr="000F3F8D">
        <w:rPr>
          <w:rFonts w:ascii="Calibri" w:hAnsi="Calibri"/>
          <w:color w:val="404040"/>
          <w:kern w:val="24"/>
        </w:rPr>
        <w:t>Gym</w:t>
      </w:r>
      <w:proofErr w:type="spellEnd"/>
      <w:r w:rsidRPr="000F3F8D">
        <w:rPr>
          <w:rFonts w:ascii="Calibri" w:hAnsi="Calibri"/>
          <w:color w:val="404040"/>
          <w:kern w:val="24"/>
        </w:rPr>
        <w:t xml:space="preserve"> </w:t>
      </w:r>
      <w:proofErr w:type="spellStart"/>
      <w:r w:rsidRPr="000F3F8D">
        <w:rPr>
          <w:rFonts w:ascii="Calibri" w:hAnsi="Calibri"/>
          <w:color w:val="404040"/>
          <w:kern w:val="24"/>
        </w:rPr>
        <w:t>For</w:t>
      </w:r>
      <w:proofErr w:type="spellEnd"/>
      <w:r w:rsidRPr="000F3F8D">
        <w:rPr>
          <w:rFonts w:ascii="Calibri" w:hAnsi="Calibri"/>
          <w:color w:val="404040"/>
          <w:kern w:val="24"/>
        </w:rPr>
        <w:t xml:space="preserve"> </w:t>
      </w:r>
      <w:proofErr w:type="spellStart"/>
      <w:r w:rsidRPr="000F3F8D">
        <w:rPr>
          <w:rFonts w:ascii="Calibri" w:hAnsi="Calibri"/>
          <w:color w:val="404040"/>
          <w:kern w:val="24"/>
        </w:rPr>
        <w:t>life</w:t>
      </w:r>
      <w:proofErr w:type="spellEnd"/>
      <w:r w:rsidRPr="000F3F8D">
        <w:rPr>
          <w:rFonts w:ascii="Calibri" w:hAnsi="Calibri"/>
          <w:color w:val="404040"/>
          <w:kern w:val="24"/>
        </w:rPr>
        <w:t>, estableciend</w:t>
      </w:r>
      <w:r>
        <w:rPr>
          <w:rFonts w:ascii="Calibri" w:hAnsi="Calibri"/>
          <w:color w:val="404040"/>
          <w:kern w:val="24"/>
        </w:rPr>
        <w:t>o 2 evaluaciones obligatorias (</w:t>
      </w:r>
      <w:r w:rsidRPr="000F3F8D">
        <w:rPr>
          <w:rFonts w:ascii="Calibri" w:hAnsi="Calibri"/>
          <w:color w:val="404040"/>
          <w:kern w:val="24"/>
        </w:rPr>
        <w:t>también por video).</w:t>
      </w:r>
    </w:p>
    <w:p w:rsidR="00A7742B" w:rsidRPr="000F3F8D" w:rsidRDefault="00A7742B" w:rsidP="00A7742B">
      <w:pPr>
        <w:numPr>
          <w:ilvl w:val="0"/>
          <w:numId w:val="2"/>
        </w:numPr>
        <w:spacing w:after="0" w:line="216" w:lineRule="auto"/>
        <w:ind w:left="864"/>
        <w:contextualSpacing/>
        <w:rPr>
          <w:color w:val="1CADE4"/>
        </w:rPr>
      </w:pPr>
      <w:r w:rsidRPr="000F3F8D">
        <w:rPr>
          <w:rFonts w:ascii="Calibri" w:hAnsi="Calibri"/>
          <w:color w:val="404040"/>
          <w:kern w:val="24"/>
        </w:rPr>
        <w:t>1º: mes de octubre-noviembre del año previo.</w:t>
      </w:r>
    </w:p>
    <w:p w:rsidR="00A7742B" w:rsidRPr="000F3F8D" w:rsidRDefault="00A7742B" w:rsidP="00A7742B">
      <w:pPr>
        <w:numPr>
          <w:ilvl w:val="0"/>
          <w:numId w:val="2"/>
        </w:numPr>
        <w:spacing w:after="0" w:line="216" w:lineRule="auto"/>
        <w:ind w:left="864"/>
        <w:contextualSpacing/>
        <w:rPr>
          <w:color w:val="1CADE4"/>
        </w:rPr>
      </w:pPr>
      <w:r w:rsidRPr="000F3F8D">
        <w:rPr>
          <w:rFonts w:ascii="Calibri" w:hAnsi="Calibri"/>
          <w:color w:val="404040"/>
          <w:kern w:val="24"/>
        </w:rPr>
        <w:t>2º: mes de mayo del año del evento.</w:t>
      </w:r>
    </w:p>
    <w:p w:rsidR="00A7742B" w:rsidRPr="00A7742B" w:rsidRDefault="00A7742B" w:rsidP="00A7742B">
      <w:pPr>
        <w:numPr>
          <w:ilvl w:val="0"/>
          <w:numId w:val="2"/>
        </w:numPr>
        <w:spacing w:after="0" w:line="216" w:lineRule="auto"/>
        <w:ind w:left="864"/>
        <w:contextualSpacing/>
        <w:rPr>
          <w:rFonts w:ascii="Times New Roman" w:hAnsi="Times New Roman"/>
          <w:color w:val="1CADE4"/>
        </w:rPr>
      </w:pPr>
      <w:r w:rsidRPr="000F3F8D">
        <w:rPr>
          <w:rFonts w:ascii="Calibri" w:hAnsi="Calibri"/>
          <w:color w:val="404040"/>
          <w:kern w:val="24"/>
        </w:rPr>
        <w:t>La Comisión Técnica tiene la función de sugerir y contribuir a la c</w:t>
      </w:r>
      <w:r>
        <w:rPr>
          <w:rFonts w:ascii="Calibri" w:hAnsi="Calibri"/>
          <w:color w:val="404040"/>
          <w:kern w:val="24"/>
        </w:rPr>
        <w:t xml:space="preserve">orrección de </w:t>
      </w:r>
      <w:proofErr w:type="gramStart"/>
      <w:r>
        <w:rPr>
          <w:rFonts w:ascii="Calibri" w:hAnsi="Calibri"/>
          <w:color w:val="404040"/>
          <w:kern w:val="24"/>
        </w:rPr>
        <w:t>aquellos  trabajos</w:t>
      </w:r>
      <w:proofErr w:type="gramEnd"/>
      <w:r>
        <w:rPr>
          <w:rFonts w:ascii="Times New Roman" w:hAnsi="Times New Roman"/>
          <w:color w:val="1CADE4"/>
        </w:rPr>
        <w:t xml:space="preserve"> </w:t>
      </w:r>
      <w:r w:rsidRPr="00A7742B">
        <w:rPr>
          <w:rFonts w:ascii="Calibri" w:hAnsi="Calibri"/>
          <w:color w:val="404040"/>
          <w:kern w:val="24"/>
        </w:rPr>
        <w:t>que así lo ameriten y tiene la potestad de agregar evaluaciones a los grupos que ella considere.</w:t>
      </w:r>
    </w:p>
    <w:p w:rsidR="00A7742B" w:rsidRPr="00203F07" w:rsidRDefault="00A7742B" w:rsidP="00A7742B">
      <w:pPr>
        <w:rPr>
          <w:rFonts w:ascii="Calibri" w:hAnsi="Calibri"/>
          <w:b/>
        </w:rPr>
      </w:pPr>
    </w:p>
    <w:p w:rsidR="00A7742B" w:rsidRPr="00A7742B" w:rsidRDefault="00A7742B" w:rsidP="00A7742B">
      <w:pPr>
        <w:rPr>
          <w:rFonts w:ascii="Calibri" w:hAnsi="Calibri"/>
        </w:rPr>
      </w:pPr>
      <w:r w:rsidRPr="00B1725D">
        <w:rPr>
          <w:rFonts w:ascii="Calibri" w:hAnsi="Calibri"/>
          <w:color w:val="FF0000"/>
        </w:rPr>
        <w:t>10</w:t>
      </w:r>
      <w:r w:rsidRPr="00B1725D">
        <w:rPr>
          <w:rFonts w:ascii="Calibri" w:hAnsi="Calibri"/>
        </w:rPr>
        <w:t>- En todos los casos la CAG se reserva el derecho de admisión a estos eventos</w:t>
      </w:r>
      <w:r>
        <w:rPr>
          <w:rFonts w:ascii="Calibri" w:hAnsi="Calibri"/>
        </w:rPr>
        <w:t>.</w:t>
      </w:r>
    </w:p>
    <w:p w:rsidR="00A7742B" w:rsidRDefault="00A7742B" w:rsidP="00C53AB0">
      <w:pPr>
        <w:rPr>
          <w:rFonts w:ascii="Candara" w:hAnsi="Candara"/>
          <w:b/>
        </w:rPr>
      </w:pPr>
    </w:p>
    <w:p w:rsidR="00A7742B" w:rsidRDefault="00A7742B" w:rsidP="00A774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LIC. CLAUDIA ALEJANDRA BARROS</w:t>
      </w:r>
    </w:p>
    <w:p w:rsidR="00A7742B" w:rsidRDefault="00A7742B" w:rsidP="00A774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SECRETARIA TÉCNICA DE GIMNASIA </w:t>
      </w:r>
      <w:r w:rsidR="00C53AB0">
        <w:rPr>
          <w:rFonts w:ascii="Calibri" w:hAnsi="Calibri"/>
          <w:b/>
        </w:rPr>
        <w:t>PARA TODOS</w:t>
      </w:r>
    </w:p>
    <w:p w:rsidR="00A7742B" w:rsidRPr="00472AC6" w:rsidRDefault="00A7742B" w:rsidP="00A774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CONFEDERACIÓN ARGENTINA DE GIMNASIA</w:t>
      </w:r>
      <w:bookmarkStart w:id="0" w:name="_GoBack"/>
      <w:bookmarkEnd w:id="0"/>
    </w:p>
    <w:sectPr w:rsidR="00A7742B" w:rsidRPr="00472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23EC"/>
    <w:multiLevelType w:val="hybridMultilevel"/>
    <w:tmpl w:val="915AB778"/>
    <w:lvl w:ilvl="0" w:tplc="E430AE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66A9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A2B2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1813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646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362A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1CD6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FE2C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CE2F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5E25C4C"/>
    <w:multiLevelType w:val="hybridMultilevel"/>
    <w:tmpl w:val="10BC7950"/>
    <w:lvl w:ilvl="0" w:tplc="5DBA0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AC3B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2BA84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C0DE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D8E3F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E8F2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4689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A8B1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765B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2B"/>
    <w:rsid w:val="000044C5"/>
    <w:rsid w:val="00005E54"/>
    <w:rsid w:val="00012F8E"/>
    <w:rsid w:val="000236A9"/>
    <w:rsid w:val="00027893"/>
    <w:rsid w:val="00030DF3"/>
    <w:rsid w:val="00031ABA"/>
    <w:rsid w:val="000366F6"/>
    <w:rsid w:val="00040623"/>
    <w:rsid w:val="00043CBD"/>
    <w:rsid w:val="000443F6"/>
    <w:rsid w:val="00053B39"/>
    <w:rsid w:val="000544DF"/>
    <w:rsid w:val="00057A0A"/>
    <w:rsid w:val="00060F52"/>
    <w:rsid w:val="000679C4"/>
    <w:rsid w:val="00081428"/>
    <w:rsid w:val="00081975"/>
    <w:rsid w:val="00083F86"/>
    <w:rsid w:val="0008609E"/>
    <w:rsid w:val="00095A02"/>
    <w:rsid w:val="000A7925"/>
    <w:rsid w:val="000B0BA5"/>
    <w:rsid w:val="000B0D63"/>
    <w:rsid w:val="000B6BED"/>
    <w:rsid w:val="000C54F8"/>
    <w:rsid w:val="000C566A"/>
    <w:rsid w:val="000D097F"/>
    <w:rsid w:val="000D1860"/>
    <w:rsid w:val="000D6499"/>
    <w:rsid w:val="000D6BEB"/>
    <w:rsid w:val="000E11D7"/>
    <w:rsid w:val="000E2938"/>
    <w:rsid w:val="000F265E"/>
    <w:rsid w:val="0011440F"/>
    <w:rsid w:val="0011553E"/>
    <w:rsid w:val="001225FB"/>
    <w:rsid w:val="0012296E"/>
    <w:rsid w:val="001238FA"/>
    <w:rsid w:val="00124B02"/>
    <w:rsid w:val="00134751"/>
    <w:rsid w:val="001360F4"/>
    <w:rsid w:val="00141437"/>
    <w:rsid w:val="00152880"/>
    <w:rsid w:val="00157132"/>
    <w:rsid w:val="001671F4"/>
    <w:rsid w:val="00173062"/>
    <w:rsid w:val="00173622"/>
    <w:rsid w:val="001746FA"/>
    <w:rsid w:val="00175290"/>
    <w:rsid w:val="0018004B"/>
    <w:rsid w:val="00181174"/>
    <w:rsid w:val="001816CC"/>
    <w:rsid w:val="00182744"/>
    <w:rsid w:val="00187808"/>
    <w:rsid w:val="00193A36"/>
    <w:rsid w:val="001959CE"/>
    <w:rsid w:val="001A02D6"/>
    <w:rsid w:val="001A1026"/>
    <w:rsid w:val="001A45BA"/>
    <w:rsid w:val="001B0081"/>
    <w:rsid w:val="001B3E96"/>
    <w:rsid w:val="001B5707"/>
    <w:rsid w:val="001C52FC"/>
    <w:rsid w:val="001C68D2"/>
    <w:rsid w:val="001D36CA"/>
    <w:rsid w:val="001D78FE"/>
    <w:rsid w:val="001E0813"/>
    <w:rsid w:val="001E1060"/>
    <w:rsid w:val="001E7D0D"/>
    <w:rsid w:val="001F5D08"/>
    <w:rsid w:val="00200D79"/>
    <w:rsid w:val="002114DD"/>
    <w:rsid w:val="00212FC8"/>
    <w:rsid w:val="002164F1"/>
    <w:rsid w:val="002211D6"/>
    <w:rsid w:val="002230F6"/>
    <w:rsid w:val="002274E5"/>
    <w:rsid w:val="0023085E"/>
    <w:rsid w:val="002405D2"/>
    <w:rsid w:val="00240C7C"/>
    <w:rsid w:val="00244127"/>
    <w:rsid w:val="002442FD"/>
    <w:rsid w:val="00257B6A"/>
    <w:rsid w:val="002627CC"/>
    <w:rsid w:val="00264706"/>
    <w:rsid w:val="00265B98"/>
    <w:rsid w:val="002725BE"/>
    <w:rsid w:val="00281184"/>
    <w:rsid w:val="00291D78"/>
    <w:rsid w:val="00292ED9"/>
    <w:rsid w:val="002A1E69"/>
    <w:rsid w:val="002B33D4"/>
    <w:rsid w:val="002B4302"/>
    <w:rsid w:val="002B76B0"/>
    <w:rsid w:val="002E6903"/>
    <w:rsid w:val="002E78C7"/>
    <w:rsid w:val="002F22F3"/>
    <w:rsid w:val="002F3D46"/>
    <w:rsid w:val="002F4BBB"/>
    <w:rsid w:val="00305C00"/>
    <w:rsid w:val="00315B83"/>
    <w:rsid w:val="0031623E"/>
    <w:rsid w:val="00324FB8"/>
    <w:rsid w:val="00330888"/>
    <w:rsid w:val="00331407"/>
    <w:rsid w:val="00336360"/>
    <w:rsid w:val="003417B6"/>
    <w:rsid w:val="00342505"/>
    <w:rsid w:val="00344001"/>
    <w:rsid w:val="0034634B"/>
    <w:rsid w:val="00350C18"/>
    <w:rsid w:val="003529CE"/>
    <w:rsid w:val="00354CB5"/>
    <w:rsid w:val="00354D99"/>
    <w:rsid w:val="00360A24"/>
    <w:rsid w:val="00377A63"/>
    <w:rsid w:val="00381568"/>
    <w:rsid w:val="0038244E"/>
    <w:rsid w:val="00384960"/>
    <w:rsid w:val="00387275"/>
    <w:rsid w:val="003A2FA5"/>
    <w:rsid w:val="003A414F"/>
    <w:rsid w:val="003A659E"/>
    <w:rsid w:val="003B0B05"/>
    <w:rsid w:val="003B5078"/>
    <w:rsid w:val="003B5169"/>
    <w:rsid w:val="003B7297"/>
    <w:rsid w:val="003C336E"/>
    <w:rsid w:val="003C5B72"/>
    <w:rsid w:val="003D4CBF"/>
    <w:rsid w:val="003D5AD8"/>
    <w:rsid w:val="003D5DDD"/>
    <w:rsid w:val="003D5E12"/>
    <w:rsid w:val="003D6574"/>
    <w:rsid w:val="003D70E1"/>
    <w:rsid w:val="003E1E9C"/>
    <w:rsid w:val="003E5A29"/>
    <w:rsid w:val="003F110C"/>
    <w:rsid w:val="003F2662"/>
    <w:rsid w:val="003F354C"/>
    <w:rsid w:val="004036C2"/>
    <w:rsid w:val="00425CD9"/>
    <w:rsid w:val="00427580"/>
    <w:rsid w:val="00431173"/>
    <w:rsid w:val="0043203C"/>
    <w:rsid w:val="0043692D"/>
    <w:rsid w:val="00442125"/>
    <w:rsid w:val="00450607"/>
    <w:rsid w:val="00450DA8"/>
    <w:rsid w:val="00451FD6"/>
    <w:rsid w:val="00455B63"/>
    <w:rsid w:val="004572BF"/>
    <w:rsid w:val="004572C7"/>
    <w:rsid w:val="00462DC7"/>
    <w:rsid w:val="00464459"/>
    <w:rsid w:val="0046492C"/>
    <w:rsid w:val="00465E44"/>
    <w:rsid w:val="00483A99"/>
    <w:rsid w:val="00485540"/>
    <w:rsid w:val="0048762B"/>
    <w:rsid w:val="004A04B7"/>
    <w:rsid w:val="004A4F9D"/>
    <w:rsid w:val="004A610C"/>
    <w:rsid w:val="004B5E71"/>
    <w:rsid w:val="004B7442"/>
    <w:rsid w:val="004B7C0A"/>
    <w:rsid w:val="004C34DC"/>
    <w:rsid w:val="004C58D9"/>
    <w:rsid w:val="004D571A"/>
    <w:rsid w:val="004E5960"/>
    <w:rsid w:val="004E6BE7"/>
    <w:rsid w:val="004E70FF"/>
    <w:rsid w:val="004F178B"/>
    <w:rsid w:val="004F339F"/>
    <w:rsid w:val="004F43D5"/>
    <w:rsid w:val="004F59B9"/>
    <w:rsid w:val="005000E9"/>
    <w:rsid w:val="005157B6"/>
    <w:rsid w:val="00516BC6"/>
    <w:rsid w:val="00516E7A"/>
    <w:rsid w:val="00517298"/>
    <w:rsid w:val="00521560"/>
    <w:rsid w:val="0052223B"/>
    <w:rsid w:val="005233A6"/>
    <w:rsid w:val="00525839"/>
    <w:rsid w:val="00534A5E"/>
    <w:rsid w:val="00535D39"/>
    <w:rsid w:val="00536C10"/>
    <w:rsid w:val="00545F27"/>
    <w:rsid w:val="0054681F"/>
    <w:rsid w:val="0056195F"/>
    <w:rsid w:val="00561DC2"/>
    <w:rsid w:val="00565B92"/>
    <w:rsid w:val="00566067"/>
    <w:rsid w:val="00567EE2"/>
    <w:rsid w:val="00584F1B"/>
    <w:rsid w:val="0059213D"/>
    <w:rsid w:val="005A07B8"/>
    <w:rsid w:val="005A437D"/>
    <w:rsid w:val="005A640D"/>
    <w:rsid w:val="005A647C"/>
    <w:rsid w:val="005A7A64"/>
    <w:rsid w:val="005B2F6C"/>
    <w:rsid w:val="005C7474"/>
    <w:rsid w:val="005D0D36"/>
    <w:rsid w:val="005D338A"/>
    <w:rsid w:val="005D3C06"/>
    <w:rsid w:val="005D74BE"/>
    <w:rsid w:val="005E50F0"/>
    <w:rsid w:val="005F357C"/>
    <w:rsid w:val="005F7766"/>
    <w:rsid w:val="005F7D34"/>
    <w:rsid w:val="005F7FF6"/>
    <w:rsid w:val="00600445"/>
    <w:rsid w:val="00606CEB"/>
    <w:rsid w:val="0061013A"/>
    <w:rsid w:val="00611CEC"/>
    <w:rsid w:val="0061352D"/>
    <w:rsid w:val="006163E6"/>
    <w:rsid w:val="00616928"/>
    <w:rsid w:val="00624381"/>
    <w:rsid w:val="00626400"/>
    <w:rsid w:val="00626EE3"/>
    <w:rsid w:val="0063414A"/>
    <w:rsid w:val="00637117"/>
    <w:rsid w:val="00644FAA"/>
    <w:rsid w:val="0065295B"/>
    <w:rsid w:val="00663F38"/>
    <w:rsid w:val="00665100"/>
    <w:rsid w:val="006674E9"/>
    <w:rsid w:val="00674FD9"/>
    <w:rsid w:val="00675C85"/>
    <w:rsid w:val="00685E8E"/>
    <w:rsid w:val="0068658A"/>
    <w:rsid w:val="006A032C"/>
    <w:rsid w:val="006A23FF"/>
    <w:rsid w:val="006B26E7"/>
    <w:rsid w:val="006B3291"/>
    <w:rsid w:val="006C2127"/>
    <w:rsid w:val="006C5AF3"/>
    <w:rsid w:val="006D7A9D"/>
    <w:rsid w:val="006E1BE5"/>
    <w:rsid w:val="006F0663"/>
    <w:rsid w:val="006F0AE4"/>
    <w:rsid w:val="006F283D"/>
    <w:rsid w:val="006F4FA6"/>
    <w:rsid w:val="006F64BE"/>
    <w:rsid w:val="00700EDE"/>
    <w:rsid w:val="00701CB1"/>
    <w:rsid w:val="0071220C"/>
    <w:rsid w:val="00714CB2"/>
    <w:rsid w:val="00716472"/>
    <w:rsid w:val="0071780F"/>
    <w:rsid w:val="007201C6"/>
    <w:rsid w:val="0072515A"/>
    <w:rsid w:val="0072591F"/>
    <w:rsid w:val="007259AD"/>
    <w:rsid w:val="00727C08"/>
    <w:rsid w:val="00733ADA"/>
    <w:rsid w:val="007377CE"/>
    <w:rsid w:val="0074010B"/>
    <w:rsid w:val="007415F9"/>
    <w:rsid w:val="00754BC5"/>
    <w:rsid w:val="0075646B"/>
    <w:rsid w:val="00782AEF"/>
    <w:rsid w:val="007836C4"/>
    <w:rsid w:val="00783745"/>
    <w:rsid w:val="00783CF9"/>
    <w:rsid w:val="00785063"/>
    <w:rsid w:val="00791452"/>
    <w:rsid w:val="007A1356"/>
    <w:rsid w:val="007A755D"/>
    <w:rsid w:val="007B36BC"/>
    <w:rsid w:val="007C0AD2"/>
    <w:rsid w:val="007E04FA"/>
    <w:rsid w:val="007F51FC"/>
    <w:rsid w:val="007F5A1A"/>
    <w:rsid w:val="007F6442"/>
    <w:rsid w:val="007F790E"/>
    <w:rsid w:val="00800242"/>
    <w:rsid w:val="008040E4"/>
    <w:rsid w:val="00804A33"/>
    <w:rsid w:val="00806921"/>
    <w:rsid w:val="0080692E"/>
    <w:rsid w:val="0081155D"/>
    <w:rsid w:val="00813FF3"/>
    <w:rsid w:val="00821161"/>
    <w:rsid w:val="00825CCE"/>
    <w:rsid w:val="00826F4C"/>
    <w:rsid w:val="00830CA6"/>
    <w:rsid w:val="00830DD4"/>
    <w:rsid w:val="0083627F"/>
    <w:rsid w:val="00842237"/>
    <w:rsid w:val="008455DD"/>
    <w:rsid w:val="00854EF5"/>
    <w:rsid w:val="0085532B"/>
    <w:rsid w:val="00856E93"/>
    <w:rsid w:val="00860B27"/>
    <w:rsid w:val="008639E7"/>
    <w:rsid w:val="00863FFD"/>
    <w:rsid w:val="00875709"/>
    <w:rsid w:val="00880081"/>
    <w:rsid w:val="00881642"/>
    <w:rsid w:val="00897661"/>
    <w:rsid w:val="008A3102"/>
    <w:rsid w:val="008A4026"/>
    <w:rsid w:val="008A63C7"/>
    <w:rsid w:val="008B5B34"/>
    <w:rsid w:val="008D237B"/>
    <w:rsid w:val="008E659A"/>
    <w:rsid w:val="008F4F84"/>
    <w:rsid w:val="00901B6E"/>
    <w:rsid w:val="0090340F"/>
    <w:rsid w:val="00903FF2"/>
    <w:rsid w:val="0090774D"/>
    <w:rsid w:val="009175F0"/>
    <w:rsid w:val="00917BAE"/>
    <w:rsid w:val="00924CBC"/>
    <w:rsid w:val="009258AB"/>
    <w:rsid w:val="00930A84"/>
    <w:rsid w:val="0093201A"/>
    <w:rsid w:val="009320BD"/>
    <w:rsid w:val="0095187B"/>
    <w:rsid w:val="00953E52"/>
    <w:rsid w:val="00956A76"/>
    <w:rsid w:val="0097220A"/>
    <w:rsid w:val="00974DAC"/>
    <w:rsid w:val="00980CA3"/>
    <w:rsid w:val="00983307"/>
    <w:rsid w:val="009863F7"/>
    <w:rsid w:val="00987EE9"/>
    <w:rsid w:val="00996070"/>
    <w:rsid w:val="009960FA"/>
    <w:rsid w:val="009B1B19"/>
    <w:rsid w:val="009B2AFF"/>
    <w:rsid w:val="009B7815"/>
    <w:rsid w:val="009C2B61"/>
    <w:rsid w:val="009D6355"/>
    <w:rsid w:val="009E1053"/>
    <w:rsid w:val="009E19DA"/>
    <w:rsid w:val="009E3160"/>
    <w:rsid w:val="009E49C6"/>
    <w:rsid w:val="009E4C7F"/>
    <w:rsid w:val="009F04D9"/>
    <w:rsid w:val="009F611F"/>
    <w:rsid w:val="00A00610"/>
    <w:rsid w:val="00A0373C"/>
    <w:rsid w:val="00A0458D"/>
    <w:rsid w:val="00A1057D"/>
    <w:rsid w:val="00A139EC"/>
    <w:rsid w:val="00A16E2E"/>
    <w:rsid w:val="00A24DC4"/>
    <w:rsid w:val="00A25F21"/>
    <w:rsid w:val="00A27750"/>
    <w:rsid w:val="00A409A6"/>
    <w:rsid w:val="00A46AFB"/>
    <w:rsid w:val="00A51611"/>
    <w:rsid w:val="00A51F1A"/>
    <w:rsid w:val="00A64745"/>
    <w:rsid w:val="00A6556A"/>
    <w:rsid w:val="00A709BF"/>
    <w:rsid w:val="00A72C13"/>
    <w:rsid w:val="00A753F5"/>
    <w:rsid w:val="00A7742B"/>
    <w:rsid w:val="00A851F2"/>
    <w:rsid w:val="00A87E67"/>
    <w:rsid w:val="00A918AD"/>
    <w:rsid w:val="00A937F1"/>
    <w:rsid w:val="00AA3E57"/>
    <w:rsid w:val="00AC07FD"/>
    <w:rsid w:val="00AC0C8C"/>
    <w:rsid w:val="00AC2BA2"/>
    <w:rsid w:val="00AD438A"/>
    <w:rsid w:val="00AE018D"/>
    <w:rsid w:val="00B00888"/>
    <w:rsid w:val="00B020F1"/>
    <w:rsid w:val="00B1060A"/>
    <w:rsid w:val="00B1427D"/>
    <w:rsid w:val="00B20603"/>
    <w:rsid w:val="00B25DB3"/>
    <w:rsid w:val="00B262E6"/>
    <w:rsid w:val="00B2777D"/>
    <w:rsid w:val="00B32992"/>
    <w:rsid w:val="00B3429B"/>
    <w:rsid w:val="00B34C72"/>
    <w:rsid w:val="00B3657D"/>
    <w:rsid w:val="00B36DC8"/>
    <w:rsid w:val="00B40453"/>
    <w:rsid w:val="00B5725B"/>
    <w:rsid w:val="00B63CAF"/>
    <w:rsid w:val="00B67D87"/>
    <w:rsid w:val="00B703A0"/>
    <w:rsid w:val="00B75935"/>
    <w:rsid w:val="00B83D60"/>
    <w:rsid w:val="00B91545"/>
    <w:rsid w:val="00B95243"/>
    <w:rsid w:val="00B97E8F"/>
    <w:rsid w:val="00BA0D6F"/>
    <w:rsid w:val="00BB2CDE"/>
    <w:rsid w:val="00BB77CD"/>
    <w:rsid w:val="00BC339F"/>
    <w:rsid w:val="00BC3918"/>
    <w:rsid w:val="00BD20CA"/>
    <w:rsid w:val="00BD3814"/>
    <w:rsid w:val="00BE36C8"/>
    <w:rsid w:val="00BE57E5"/>
    <w:rsid w:val="00BE69D4"/>
    <w:rsid w:val="00BF3BDA"/>
    <w:rsid w:val="00BF65A6"/>
    <w:rsid w:val="00C04B50"/>
    <w:rsid w:val="00C12BD5"/>
    <w:rsid w:val="00C21912"/>
    <w:rsid w:val="00C30332"/>
    <w:rsid w:val="00C307EA"/>
    <w:rsid w:val="00C3390F"/>
    <w:rsid w:val="00C36E02"/>
    <w:rsid w:val="00C37D8D"/>
    <w:rsid w:val="00C407DA"/>
    <w:rsid w:val="00C47BBE"/>
    <w:rsid w:val="00C52B18"/>
    <w:rsid w:val="00C52D6E"/>
    <w:rsid w:val="00C53AB0"/>
    <w:rsid w:val="00C571F3"/>
    <w:rsid w:val="00C607EB"/>
    <w:rsid w:val="00C71D18"/>
    <w:rsid w:val="00C75859"/>
    <w:rsid w:val="00C86979"/>
    <w:rsid w:val="00C927C8"/>
    <w:rsid w:val="00CA4B0B"/>
    <w:rsid w:val="00CB1310"/>
    <w:rsid w:val="00CB4030"/>
    <w:rsid w:val="00CC0010"/>
    <w:rsid w:val="00CC5C70"/>
    <w:rsid w:val="00CC6C6C"/>
    <w:rsid w:val="00CC73B8"/>
    <w:rsid w:val="00CD551B"/>
    <w:rsid w:val="00CE2287"/>
    <w:rsid w:val="00CE7B28"/>
    <w:rsid w:val="00CF199D"/>
    <w:rsid w:val="00CF3AA5"/>
    <w:rsid w:val="00CF3CA7"/>
    <w:rsid w:val="00D05884"/>
    <w:rsid w:val="00D1196F"/>
    <w:rsid w:val="00D13E37"/>
    <w:rsid w:val="00D17D90"/>
    <w:rsid w:val="00D21B2D"/>
    <w:rsid w:val="00D25366"/>
    <w:rsid w:val="00D5362E"/>
    <w:rsid w:val="00D57E61"/>
    <w:rsid w:val="00D6146D"/>
    <w:rsid w:val="00D65B51"/>
    <w:rsid w:val="00D91365"/>
    <w:rsid w:val="00D95E21"/>
    <w:rsid w:val="00D9663E"/>
    <w:rsid w:val="00D97F0B"/>
    <w:rsid w:val="00DA25FF"/>
    <w:rsid w:val="00DA5234"/>
    <w:rsid w:val="00DA5CE3"/>
    <w:rsid w:val="00DA6080"/>
    <w:rsid w:val="00DB09B1"/>
    <w:rsid w:val="00DB1EC0"/>
    <w:rsid w:val="00DB2035"/>
    <w:rsid w:val="00DB26E8"/>
    <w:rsid w:val="00DB4C03"/>
    <w:rsid w:val="00DB4D24"/>
    <w:rsid w:val="00DC395E"/>
    <w:rsid w:val="00DC597C"/>
    <w:rsid w:val="00DC5DFA"/>
    <w:rsid w:val="00DC60EA"/>
    <w:rsid w:val="00DD0EF1"/>
    <w:rsid w:val="00DE154C"/>
    <w:rsid w:val="00DE4E78"/>
    <w:rsid w:val="00DE5F90"/>
    <w:rsid w:val="00DE67DA"/>
    <w:rsid w:val="00DF0FE5"/>
    <w:rsid w:val="00DF7FA6"/>
    <w:rsid w:val="00E06E13"/>
    <w:rsid w:val="00E10512"/>
    <w:rsid w:val="00E113B7"/>
    <w:rsid w:val="00E139E8"/>
    <w:rsid w:val="00E1576B"/>
    <w:rsid w:val="00E2167F"/>
    <w:rsid w:val="00E22FAA"/>
    <w:rsid w:val="00E257E9"/>
    <w:rsid w:val="00E355F4"/>
    <w:rsid w:val="00E46E81"/>
    <w:rsid w:val="00E617A5"/>
    <w:rsid w:val="00E62B92"/>
    <w:rsid w:val="00E66465"/>
    <w:rsid w:val="00E66782"/>
    <w:rsid w:val="00E72A0F"/>
    <w:rsid w:val="00E72E1F"/>
    <w:rsid w:val="00E776D8"/>
    <w:rsid w:val="00E843F1"/>
    <w:rsid w:val="00E93A73"/>
    <w:rsid w:val="00EA07B3"/>
    <w:rsid w:val="00EA7FAB"/>
    <w:rsid w:val="00EB0969"/>
    <w:rsid w:val="00EB136C"/>
    <w:rsid w:val="00EC2705"/>
    <w:rsid w:val="00EC339C"/>
    <w:rsid w:val="00EC4E5F"/>
    <w:rsid w:val="00ED65B9"/>
    <w:rsid w:val="00EE35CC"/>
    <w:rsid w:val="00EE3FF4"/>
    <w:rsid w:val="00EE6DF5"/>
    <w:rsid w:val="00EF7D4E"/>
    <w:rsid w:val="00F072D9"/>
    <w:rsid w:val="00F16BFF"/>
    <w:rsid w:val="00F311C1"/>
    <w:rsid w:val="00F44ADE"/>
    <w:rsid w:val="00F516B3"/>
    <w:rsid w:val="00F52AD7"/>
    <w:rsid w:val="00F626CA"/>
    <w:rsid w:val="00F62B8F"/>
    <w:rsid w:val="00F677EF"/>
    <w:rsid w:val="00F72C9F"/>
    <w:rsid w:val="00F7673C"/>
    <w:rsid w:val="00F8061E"/>
    <w:rsid w:val="00F82015"/>
    <w:rsid w:val="00F86A10"/>
    <w:rsid w:val="00F92979"/>
    <w:rsid w:val="00F9646F"/>
    <w:rsid w:val="00F97AB7"/>
    <w:rsid w:val="00FA7688"/>
    <w:rsid w:val="00FB77F9"/>
    <w:rsid w:val="00FC4759"/>
    <w:rsid w:val="00FD116C"/>
    <w:rsid w:val="00FD5344"/>
    <w:rsid w:val="00FE24E6"/>
    <w:rsid w:val="00FE2853"/>
    <w:rsid w:val="00FE6E2C"/>
    <w:rsid w:val="00FF1CA2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2AE8-14CE-4DBF-A4CB-73D400DB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2016-07-14T14:07:00Z</dcterms:created>
  <dcterms:modified xsi:type="dcterms:W3CDTF">2021-02-23T19:30:00Z</dcterms:modified>
</cp:coreProperties>
</file>